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BE" w:rsidRPr="004C69BE" w:rsidRDefault="004C69BE" w:rsidP="004C69BE">
      <w:pPr>
        <w:widowControl w:val="0"/>
        <w:tabs>
          <w:tab w:val="left" w:pos="4678"/>
        </w:tabs>
        <w:spacing w:line="280" w:lineRule="exact"/>
        <w:ind w:right="4960" w:firstLine="0"/>
        <w:jc w:val="both"/>
        <w:rPr>
          <w:rFonts w:eastAsia="Times New Roman" w:cs="Times New Roman"/>
          <w:sz w:val="30"/>
          <w:szCs w:val="30"/>
          <w:lang w:val="ru-RU" w:eastAsia="ru-RU"/>
        </w:rPr>
      </w:pPr>
      <w:bookmarkStart w:id="0" w:name="_GoBack"/>
      <w:bookmarkEnd w:id="0"/>
      <w:r w:rsidRPr="004C69BE">
        <w:rPr>
          <w:rFonts w:eastAsia="Times New Roman" w:cs="Times New Roman"/>
          <w:sz w:val="30"/>
          <w:szCs w:val="30"/>
          <w:lang w:val="ru-RU" w:eastAsia="ru-RU"/>
        </w:rPr>
        <w:t>ПРОГРАММА ПРОВЕДЕНИЯ</w:t>
      </w:r>
    </w:p>
    <w:p w:rsidR="004C69BE" w:rsidRPr="004C69BE" w:rsidRDefault="004C69BE" w:rsidP="004C69BE">
      <w:pPr>
        <w:widowControl w:val="0"/>
        <w:ind w:firstLine="0"/>
        <w:jc w:val="both"/>
        <w:rPr>
          <w:rFonts w:eastAsia="Times New Roman" w:cs="Times New Roman"/>
          <w:sz w:val="30"/>
          <w:szCs w:val="30"/>
          <w:lang w:val="ru-RU" w:eastAsia="ru-RU"/>
        </w:rPr>
      </w:pPr>
      <w:r w:rsidRPr="004C69BE">
        <w:rPr>
          <w:rFonts w:eastAsia="Times New Roman" w:cs="Times New Roman"/>
          <w:sz w:val="30"/>
          <w:szCs w:val="30"/>
          <w:lang w:val="ru-RU" w:eastAsia="ru-RU"/>
        </w:rPr>
        <w:t>заключительного этапа республиканского конкурса работ исследовательского характера (конференции) учащихся по учебным предметам «Астрономия», «Биология», «Информатика», «Математика», «Физика», «Химия»</w:t>
      </w:r>
    </w:p>
    <w:p w:rsidR="004C69BE" w:rsidRPr="004C69BE" w:rsidRDefault="004C69BE" w:rsidP="004C69BE">
      <w:pPr>
        <w:widowControl w:val="0"/>
        <w:tabs>
          <w:tab w:val="left" w:pos="4678"/>
        </w:tabs>
        <w:spacing w:line="280" w:lineRule="exact"/>
        <w:ind w:right="4960" w:firstLine="0"/>
        <w:jc w:val="both"/>
        <w:rPr>
          <w:rFonts w:eastAsia="Times New Roman" w:cs="Times New Roman"/>
          <w:sz w:val="30"/>
          <w:szCs w:val="30"/>
          <w:lang w:val="ru-RU" w:eastAsia="ru-RU"/>
        </w:rPr>
      </w:pPr>
    </w:p>
    <w:p w:rsidR="004C69BE" w:rsidRPr="004C69BE" w:rsidRDefault="004C69BE" w:rsidP="004C69BE">
      <w:pPr>
        <w:widowControl w:val="0"/>
        <w:tabs>
          <w:tab w:val="left" w:pos="4678"/>
        </w:tabs>
        <w:spacing w:line="280" w:lineRule="exact"/>
        <w:ind w:right="4960" w:firstLine="0"/>
        <w:jc w:val="both"/>
        <w:rPr>
          <w:rFonts w:eastAsia="Times New Roman" w:cs="Times New Roman"/>
          <w:sz w:val="30"/>
          <w:szCs w:val="30"/>
          <w:lang w:val="ru-RU" w:eastAsia="ru-RU"/>
        </w:rPr>
      </w:pPr>
    </w:p>
    <w:p w:rsidR="004C69BE" w:rsidRPr="004C69BE" w:rsidRDefault="004C69BE" w:rsidP="004C69BE">
      <w:pPr>
        <w:widowControl w:val="0"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>27 </w:t>
      </w:r>
      <w:proofErr w:type="spellStart"/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>февраля</w:t>
      </w:r>
      <w:proofErr w:type="spellEnd"/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2025 г. (</w:t>
      </w:r>
      <w:proofErr w:type="spellStart"/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>четверг</w:t>
      </w:r>
      <w:proofErr w:type="spellEnd"/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>)</w:t>
      </w:r>
    </w:p>
    <w:tbl>
      <w:tblPr>
        <w:tblStyle w:val="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4C69BE" w:rsidRPr="00524061" w:rsidTr="000C3A35">
        <w:trPr>
          <w:trHeight w:val="1482"/>
        </w:trPr>
        <w:tc>
          <w:tcPr>
            <w:tcW w:w="2376" w:type="dxa"/>
          </w:tcPr>
          <w:p w:rsidR="004C69BE" w:rsidRPr="004C69BE" w:rsidRDefault="004C69BE" w:rsidP="000C3A35">
            <w:pPr>
              <w:widowControl w:val="0"/>
              <w:ind w:firstLine="74"/>
              <w:rPr>
                <w:b/>
                <w:sz w:val="30"/>
                <w:szCs w:val="30"/>
              </w:rPr>
            </w:pPr>
            <w:r w:rsidRPr="004C69BE">
              <w:rPr>
                <w:b/>
                <w:sz w:val="30"/>
                <w:szCs w:val="30"/>
                <w:lang w:val="be-BY"/>
              </w:rPr>
              <w:t>15</w:t>
            </w:r>
            <w:r w:rsidRPr="004C69BE">
              <w:rPr>
                <w:b/>
                <w:sz w:val="30"/>
                <w:szCs w:val="30"/>
              </w:rPr>
              <w:t>.00 – 19.00</w:t>
            </w:r>
          </w:p>
          <w:p w:rsidR="004C69BE" w:rsidRPr="004C69BE" w:rsidRDefault="004C69BE" w:rsidP="000C3A35">
            <w:pPr>
              <w:widowControl w:val="0"/>
              <w:spacing w:before="240" w:after="24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7088" w:type="dxa"/>
          </w:tcPr>
          <w:p w:rsidR="004C69BE" w:rsidRPr="004C69BE" w:rsidRDefault="004C69BE" w:rsidP="000C3A35">
            <w:pPr>
              <w:keepNext/>
              <w:jc w:val="both"/>
              <w:outlineLvl w:val="4"/>
              <w:rPr>
                <w:bCs/>
                <w:sz w:val="30"/>
                <w:szCs w:val="30"/>
                <w:lang w:val="be-BY"/>
              </w:rPr>
            </w:pPr>
            <w:r w:rsidRPr="004C69BE">
              <w:rPr>
                <w:bCs/>
                <w:sz w:val="30"/>
                <w:szCs w:val="30"/>
              </w:rPr>
              <w:t xml:space="preserve">Заезд, размещение и регистрация участников в </w:t>
            </w:r>
            <w:r w:rsidRPr="004C69BE">
              <w:rPr>
                <w:bCs/>
                <w:sz w:val="30"/>
                <w:szCs w:val="30"/>
                <w:lang w:val="be-BY"/>
              </w:rPr>
              <w:t xml:space="preserve">учреждении образования </w:t>
            </w:r>
            <w:r w:rsidRPr="004C69BE">
              <w:rPr>
                <w:rFonts w:eastAsia="Calibri"/>
                <w:sz w:val="30"/>
                <w:szCs w:val="30"/>
              </w:rPr>
              <w:t>«</w:t>
            </w:r>
            <w:r w:rsidRPr="004C69BE">
              <w:rPr>
                <w:bCs/>
                <w:sz w:val="30"/>
                <w:szCs w:val="30"/>
                <w:lang w:val="be-BY"/>
              </w:rPr>
              <w:t>Национальный детский технопарк</w:t>
            </w:r>
            <w:r w:rsidRPr="004C69BE">
              <w:rPr>
                <w:rFonts w:eastAsia="Calibri"/>
                <w:sz w:val="30"/>
                <w:szCs w:val="30"/>
              </w:rPr>
              <w:t>»</w:t>
            </w:r>
            <w:r w:rsidRPr="004C69BE">
              <w:rPr>
                <w:bCs/>
                <w:sz w:val="30"/>
                <w:szCs w:val="30"/>
                <w:lang w:val="be-BY"/>
              </w:rPr>
              <w:t xml:space="preserve"> (г. Минск, </w:t>
            </w:r>
            <w:r w:rsidRPr="004C69BE">
              <w:rPr>
                <w:bCs/>
                <w:sz w:val="30"/>
                <w:szCs w:val="30"/>
              </w:rPr>
              <w:t>Университетский проезд, д.7</w:t>
            </w:r>
            <w:r w:rsidRPr="004C69BE">
              <w:rPr>
                <w:bCs/>
                <w:sz w:val="30"/>
                <w:szCs w:val="30"/>
                <w:lang w:val="be-BY"/>
              </w:rPr>
              <w:t>)</w:t>
            </w:r>
          </w:p>
        </w:tc>
      </w:tr>
      <w:tr w:rsidR="004C69BE" w:rsidRPr="004C69BE" w:rsidTr="000C3A35">
        <w:trPr>
          <w:trHeight w:val="535"/>
        </w:trPr>
        <w:tc>
          <w:tcPr>
            <w:tcW w:w="2376" w:type="dxa"/>
          </w:tcPr>
          <w:p w:rsidR="004C69BE" w:rsidRPr="004C69BE" w:rsidRDefault="004C69BE" w:rsidP="000C3A35">
            <w:pPr>
              <w:widowControl w:val="0"/>
              <w:ind w:firstLine="74"/>
              <w:rPr>
                <w:b/>
                <w:sz w:val="30"/>
                <w:szCs w:val="30"/>
                <w:lang w:val="be-BY"/>
              </w:rPr>
            </w:pPr>
            <w:r w:rsidRPr="004C69BE">
              <w:rPr>
                <w:b/>
                <w:sz w:val="30"/>
                <w:szCs w:val="30"/>
                <w:lang w:val="be-BY"/>
              </w:rPr>
              <w:t>19.00 – 20.00</w:t>
            </w:r>
          </w:p>
        </w:tc>
        <w:tc>
          <w:tcPr>
            <w:tcW w:w="7088" w:type="dxa"/>
          </w:tcPr>
          <w:p w:rsidR="004C69BE" w:rsidRPr="004C69BE" w:rsidRDefault="004C69BE" w:rsidP="000C3A35">
            <w:pPr>
              <w:keepNext/>
              <w:jc w:val="both"/>
              <w:outlineLvl w:val="4"/>
              <w:rPr>
                <w:bCs/>
                <w:sz w:val="30"/>
                <w:szCs w:val="30"/>
              </w:rPr>
            </w:pPr>
            <w:r w:rsidRPr="004C69BE">
              <w:rPr>
                <w:bCs/>
                <w:sz w:val="30"/>
                <w:szCs w:val="30"/>
              </w:rPr>
              <w:t>Ужин (</w:t>
            </w:r>
            <w:r w:rsidRPr="004C69BE">
              <w:rPr>
                <w:bCs/>
                <w:i/>
                <w:sz w:val="30"/>
                <w:szCs w:val="30"/>
              </w:rPr>
              <w:t>для иногородних участников</w:t>
            </w:r>
            <w:r w:rsidRPr="004C69BE">
              <w:rPr>
                <w:bCs/>
                <w:sz w:val="30"/>
                <w:szCs w:val="30"/>
              </w:rPr>
              <w:t>)</w:t>
            </w:r>
          </w:p>
        </w:tc>
      </w:tr>
      <w:tr w:rsidR="004C69BE" w:rsidRPr="004C69BE" w:rsidTr="000C3A35">
        <w:trPr>
          <w:trHeight w:val="535"/>
        </w:trPr>
        <w:tc>
          <w:tcPr>
            <w:tcW w:w="2376" w:type="dxa"/>
          </w:tcPr>
          <w:p w:rsidR="004C69BE" w:rsidRPr="004C69BE" w:rsidRDefault="004C69BE" w:rsidP="000C3A35">
            <w:pPr>
              <w:widowControl w:val="0"/>
              <w:ind w:firstLine="74"/>
              <w:jc w:val="both"/>
              <w:rPr>
                <w:b/>
                <w:sz w:val="30"/>
                <w:szCs w:val="30"/>
                <w:lang w:val="be-BY"/>
              </w:rPr>
            </w:pPr>
            <w:r w:rsidRPr="004C69BE">
              <w:rPr>
                <w:b/>
                <w:sz w:val="30"/>
                <w:szCs w:val="30"/>
                <w:lang w:val="be-BY"/>
              </w:rPr>
              <w:t>19.00 – 21.00</w:t>
            </w:r>
          </w:p>
        </w:tc>
        <w:tc>
          <w:tcPr>
            <w:tcW w:w="7088" w:type="dxa"/>
          </w:tcPr>
          <w:p w:rsidR="004C69BE" w:rsidRPr="004C69BE" w:rsidRDefault="004C69BE" w:rsidP="000C3A35">
            <w:pPr>
              <w:keepNext/>
              <w:jc w:val="both"/>
              <w:outlineLvl w:val="4"/>
              <w:rPr>
                <w:bCs/>
                <w:sz w:val="30"/>
                <w:szCs w:val="30"/>
              </w:rPr>
            </w:pPr>
            <w:r w:rsidRPr="004C69BE">
              <w:rPr>
                <w:bCs/>
                <w:sz w:val="30"/>
                <w:szCs w:val="30"/>
              </w:rPr>
              <w:t xml:space="preserve">Работа жюри секций «Астрономия», «Биология», «Информатика», «Информатика. Робототехника», «Математика», «Физика», «Химия» </w:t>
            </w:r>
          </w:p>
          <w:p w:rsidR="004C69BE" w:rsidRPr="004C69BE" w:rsidRDefault="004C69BE" w:rsidP="000C3A35">
            <w:pPr>
              <w:keepNext/>
              <w:jc w:val="both"/>
              <w:outlineLvl w:val="4"/>
              <w:rPr>
                <w:bCs/>
                <w:sz w:val="30"/>
                <w:szCs w:val="30"/>
              </w:rPr>
            </w:pPr>
          </w:p>
        </w:tc>
      </w:tr>
    </w:tbl>
    <w:p w:rsidR="004C69BE" w:rsidRPr="004C69BE" w:rsidRDefault="004C69BE" w:rsidP="004C69BE">
      <w:pPr>
        <w:widowControl w:val="0"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 xml:space="preserve">28 </w:t>
      </w:r>
      <w:proofErr w:type="spellStart"/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>февраля</w:t>
      </w:r>
      <w:proofErr w:type="spellEnd"/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2025 г. (</w:t>
      </w:r>
      <w:proofErr w:type="spellStart"/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>пятница</w:t>
      </w:r>
      <w:proofErr w:type="spellEnd"/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>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4C69BE" w:rsidRPr="004C69BE" w:rsidTr="000C3A35">
        <w:trPr>
          <w:trHeight w:val="70"/>
        </w:trPr>
        <w:tc>
          <w:tcPr>
            <w:tcW w:w="2268" w:type="dxa"/>
          </w:tcPr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r w:rsidRPr="004C69BE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8.00 – 9.00</w:t>
            </w: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r w:rsidRPr="004C69BE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9.00 – 9.30</w:t>
            </w: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r w:rsidRPr="004C69BE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10.00 – 14.00</w:t>
            </w: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r w:rsidRPr="004C69BE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14.00 – 15.00</w:t>
            </w: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r w:rsidRPr="004C69BE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15.00 – 19.00</w:t>
            </w: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spacing w:before="240"/>
              <w:ind w:firstLine="74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r w:rsidRPr="004C69BE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19.00 – 20.00</w:t>
            </w: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r w:rsidRPr="004C69BE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lastRenderedPageBreak/>
              <w:t>20.00 – 22.00</w:t>
            </w:r>
          </w:p>
          <w:p w:rsidR="004C69BE" w:rsidRPr="004C69BE" w:rsidRDefault="004C69BE" w:rsidP="000C3A35">
            <w:pPr>
              <w:widowControl w:val="0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</w:tc>
        <w:tc>
          <w:tcPr>
            <w:tcW w:w="7230" w:type="dxa"/>
          </w:tcPr>
          <w:p w:rsidR="004C69BE" w:rsidRPr="004C69BE" w:rsidRDefault="004C69BE" w:rsidP="004C69BE">
            <w:pPr>
              <w:widowControl w:val="0"/>
              <w:ind w:firstLine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lastRenderedPageBreak/>
              <w:t>Завтрак (</w:t>
            </w:r>
            <w:r w:rsidRPr="004C69BE">
              <w:rPr>
                <w:rFonts w:eastAsia="Times New Roman" w:cs="Times New Roman"/>
                <w:i/>
                <w:iCs/>
                <w:sz w:val="30"/>
                <w:szCs w:val="30"/>
                <w:lang w:val="ru-RU" w:eastAsia="ru-RU"/>
              </w:rPr>
              <w:t>для иногородних участников</w:t>
            </w: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>)</w:t>
            </w:r>
          </w:p>
          <w:p w:rsidR="004C69BE" w:rsidRPr="004C69BE" w:rsidRDefault="004C69BE" w:rsidP="000C3A35">
            <w:pPr>
              <w:widowControl w:val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</w:p>
          <w:p w:rsidR="004C69BE" w:rsidRPr="004C69BE" w:rsidRDefault="004C69BE" w:rsidP="004C69BE">
            <w:pPr>
              <w:widowControl w:val="0"/>
              <w:ind w:firstLine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>Церемония открытия заключительного этапа республиканского конкурса работ исследовательского характера (конференции) учащихся по учебным предметам «Астрономия», «Биология», «Информатика», «Математика», «Физика», «Химия»</w:t>
            </w:r>
          </w:p>
          <w:p w:rsidR="004C69BE" w:rsidRPr="004C69BE" w:rsidRDefault="004C69BE" w:rsidP="000C3A35">
            <w:pPr>
              <w:widowControl w:val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</w:p>
          <w:p w:rsidR="004C69BE" w:rsidRPr="004C69BE" w:rsidRDefault="004C69BE" w:rsidP="000C3A35">
            <w:pPr>
              <w:widowControl w:val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</w:p>
          <w:p w:rsidR="004C69BE" w:rsidRPr="004C69BE" w:rsidRDefault="004C69BE" w:rsidP="004C69BE">
            <w:pPr>
              <w:widowControl w:val="0"/>
              <w:ind w:firstLine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>Работа секций «Астрономия», «Биология», «Информатика», «Информатика. Робототехника», «Математика», «Физика», «Химия»</w:t>
            </w:r>
          </w:p>
          <w:p w:rsidR="004C69BE" w:rsidRPr="004C69BE" w:rsidRDefault="004C69BE" w:rsidP="000C3A35">
            <w:pPr>
              <w:widowControl w:val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</w:p>
          <w:p w:rsidR="004C69BE" w:rsidRPr="004C69BE" w:rsidRDefault="004C69BE" w:rsidP="004C69BE">
            <w:pPr>
              <w:widowControl w:val="0"/>
              <w:ind w:firstLine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 xml:space="preserve">Обед </w:t>
            </w:r>
          </w:p>
          <w:p w:rsidR="004C69BE" w:rsidRPr="004C69BE" w:rsidRDefault="004C69BE" w:rsidP="000C3A35">
            <w:pPr>
              <w:keepNext/>
              <w:spacing w:before="60" w:line="280" w:lineRule="exact"/>
              <w:jc w:val="both"/>
              <w:outlineLvl w:val="6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</w:p>
          <w:p w:rsidR="004C69BE" w:rsidRPr="004C69BE" w:rsidRDefault="004C69BE" w:rsidP="004C69BE">
            <w:pPr>
              <w:widowControl w:val="0"/>
              <w:ind w:firstLine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>Работа секций «Астрономия», «Биология», «Информатика», «Информатика. Робототехника», «Математика», «Физика», «Химия»</w:t>
            </w:r>
          </w:p>
          <w:p w:rsidR="004C69BE" w:rsidRPr="004C69BE" w:rsidRDefault="004C69BE" w:rsidP="000C3A35">
            <w:pPr>
              <w:widowControl w:val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</w:p>
          <w:p w:rsidR="004C69BE" w:rsidRPr="004C69BE" w:rsidRDefault="004C69BE" w:rsidP="004C69BE">
            <w:pPr>
              <w:widowControl w:val="0"/>
              <w:ind w:firstLine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>Ужин (</w:t>
            </w:r>
            <w:r w:rsidRPr="004C69BE">
              <w:rPr>
                <w:rFonts w:eastAsia="Times New Roman" w:cs="Times New Roman"/>
                <w:i/>
                <w:iCs/>
                <w:sz w:val="30"/>
                <w:szCs w:val="30"/>
                <w:lang w:val="ru-RU" w:eastAsia="ru-RU"/>
              </w:rPr>
              <w:t>для иногородних участников</w:t>
            </w: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>)</w:t>
            </w:r>
          </w:p>
          <w:p w:rsidR="004C69BE" w:rsidRPr="004C69BE" w:rsidRDefault="004C69BE" w:rsidP="000C3A35">
            <w:pPr>
              <w:widowControl w:val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</w:p>
          <w:p w:rsidR="004C69BE" w:rsidRPr="004C69BE" w:rsidRDefault="004C69BE" w:rsidP="004C69BE">
            <w:pPr>
              <w:widowControl w:val="0"/>
              <w:ind w:firstLine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lastRenderedPageBreak/>
              <w:t>Подведение итогов работы секций «Астрономия», «Биология», «Информатика», «Информатика. Робототехника», «Математика», «Физика», «Химия», занесение в базу данных итогов</w:t>
            </w:r>
          </w:p>
        </w:tc>
      </w:tr>
    </w:tbl>
    <w:p w:rsidR="004C69BE" w:rsidRPr="004C69BE" w:rsidRDefault="004C69BE" w:rsidP="004C69BE">
      <w:pPr>
        <w:widowControl w:val="0"/>
        <w:jc w:val="center"/>
        <w:rPr>
          <w:rFonts w:eastAsia="Times New Roman" w:cs="Times New Roman"/>
          <w:b/>
          <w:bCs/>
          <w:sz w:val="30"/>
          <w:szCs w:val="30"/>
          <w:lang w:val="ru-RU" w:eastAsia="ru-RU"/>
        </w:rPr>
      </w:pPr>
    </w:p>
    <w:p w:rsidR="004C69BE" w:rsidRPr="004C69BE" w:rsidRDefault="004C69BE" w:rsidP="004C69BE">
      <w:pPr>
        <w:widowControl w:val="0"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 xml:space="preserve">1 </w:t>
      </w:r>
      <w:proofErr w:type="spellStart"/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>марта</w:t>
      </w:r>
      <w:proofErr w:type="spellEnd"/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(</w:t>
      </w:r>
      <w:proofErr w:type="spellStart"/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>суббота</w:t>
      </w:r>
      <w:proofErr w:type="spellEnd"/>
      <w:r w:rsidRPr="004C69BE">
        <w:rPr>
          <w:rFonts w:eastAsia="Times New Roman" w:cs="Times New Roman"/>
          <w:b/>
          <w:bCs/>
          <w:sz w:val="30"/>
          <w:szCs w:val="30"/>
          <w:lang w:eastAsia="ru-RU"/>
        </w:rPr>
        <w:t>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4C69BE" w:rsidRPr="00524061" w:rsidTr="000C3A35">
        <w:tc>
          <w:tcPr>
            <w:tcW w:w="2268" w:type="dxa"/>
          </w:tcPr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r w:rsidRPr="004C69BE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9.00 – 10.00</w:t>
            </w: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r w:rsidRPr="004C69BE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8.00 – 10.00</w:t>
            </w: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r w:rsidRPr="004C69BE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10.00 – 12.00</w:t>
            </w: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r w:rsidRPr="004C69BE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12.00 – 13.30</w:t>
            </w: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  <w:r w:rsidRPr="004C69BE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13.30 – 14.30</w:t>
            </w: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b/>
                <w:sz w:val="30"/>
                <w:szCs w:val="30"/>
                <w:lang w:eastAsia="ru-RU"/>
              </w:rPr>
            </w:pPr>
          </w:p>
          <w:p w:rsidR="004C69BE" w:rsidRPr="004C69BE" w:rsidRDefault="004C69BE" w:rsidP="000C3A35">
            <w:pPr>
              <w:widowControl w:val="0"/>
              <w:ind w:firstLine="72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4C69BE">
              <w:rPr>
                <w:rFonts w:eastAsia="Times New Roman" w:cs="Times New Roman"/>
                <w:b/>
                <w:sz w:val="30"/>
                <w:szCs w:val="30"/>
                <w:lang w:eastAsia="ru-RU"/>
              </w:rPr>
              <w:t>с 14.30</w:t>
            </w:r>
          </w:p>
        </w:tc>
        <w:tc>
          <w:tcPr>
            <w:tcW w:w="7230" w:type="dxa"/>
          </w:tcPr>
          <w:p w:rsidR="004C69BE" w:rsidRPr="004C69BE" w:rsidRDefault="004C69BE" w:rsidP="004C69BE">
            <w:pPr>
              <w:widowControl w:val="0"/>
              <w:ind w:firstLine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>Завтрак (</w:t>
            </w:r>
            <w:r w:rsidRPr="004C69BE">
              <w:rPr>
                <w:rFonts w:eastAsia="Times New Roman" w:cs="Times New Roman"/>
                <w:i/>
                <w:iCs/>
                <w:sz w:val="30"/>
                <w:szCs w:val="30"/>
                <w:lang w:val="ru-RU" w:eastAsia="ru-RU"/>
              </w:rPr>
              <w:t>для иногородних участников</w:t>
            </w: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>)</w:t>
            </w:r>
          </w:p>
          <w:p w:rsidR="004C69BE" w:rsidRPr="004C69BE" w:rsidRDefault="004C69BE" w:rsidP="000C3A35">
            <w:pPr>
              <w:widowControl w:val="0"/>
              <w:jc w:val="both"/>
              <w:rPr>
                <w:rFonts w:eastAsia="Times New Roman" w:cs="Times New Roman"/>
                <w:b/>
                <w:sz w:val="30"/>
                <w:szCs w:val="30"/>
                <w:lang w:val="ru-RU" w:eastAsia="ru-RU"/>
              </w:rPr>
            </w:pPr>
          </w:p>
          <w:p w:rsidR="004C69BE" w:rsidRPr="004C69BE" w:rsidRDefault="004C69BE" w:rsidP="004C69BE">
            <w:pPr>
              <w:widowControl w:val="0"/>
              <w:ind w:firstLine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>Работа жюри по подведению итогов. Определение кандидатов для участия в международной конференции</w:t>
            </w:r>
          </w:p>
          <w:p w:rsidR="004C69BE" w:rsidRPr="004C69BE" w:rsidRDefault="004C69BE" w:rsidP="000C3A35">
            <w:pPr>
              <w:widowControl w:val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</w:p>
          <w:p w:rsidR="004C69BE" w:rsidRPr="004C69BE" w:rsidRDefault="004C69BE" w:rsidP="004C69BE">
            <w:pPr>
              <w:widowControl w:val="0"/>
              <w:ind w:firstLine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>Церемония закрытия заключительного этапа республиканского конкурса работ исследовательского характера (конференции) учащихся по учебным предметам «Астрономия», «Биология», «Информатика», «Математика», «Физика», «Химия». Награждение победителей</w:t>
            </w:r>
          </w:p>
          <w:p w:rsidR="004C69BE" w:rsidRPr="004C69BE" w:rsidRDefault="004C69BE" w:rsidP="000C3A35">
            <w:pPr>
              <w:widowControl w:val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</w:p>
          <w:p w:rsidR="004C69BE" w:rsidRPr="004C69BE" w:rsidRDefault="004C69BE" w:rsidP="004C69BE">
            <w:pPr>
              <w:widowControl w:val="0"/>
              <w:ind w:firstLine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 xml:space="preserve">Отбор в состав команды Республики Беларусь </w:t>
            </w:r>
            <w:proofErr w:type="gramStart"/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>для  участия</w:t>
            </w:r>
            <w:proofErr w:type="gramEnd"/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 xml:space="preserve"> в международной конференции юных ученых по физике, математике, информатике и экологии (Таиланд, 06.04–10.04.2025). Проведение собеседования по английскому языку.  </w:t>
            </w:r>
          </w:p>
          <w:p w:rsidR="004C69BE" w:rsidRPr="004C69BE" w:rsidRDefault="004C69BE" w:rsidP="000C3A35">
            <w:pPr>
              <w:widowControl w:val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</w:p>
          <w:p w:rsidR="004C69BE" w:rsidRPr="004C69BE" w:rsidRDefault="004C69BE" w:rsidP="004C69BE">
            <w:pPr>
              <w:widowControl w:val="0"/>
              <w:ind w:firstLine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>Обед (</w:t>
            </w:r>
            <w:r w:rsidRPr="004C69BE">
              <w:rPr>
                <w:rFonts w:eastAsia="Times New Roman" w:cs="Times New Roman"/>
                <w:i/>
                <w:iCs/>
                <w:sz w:val="30"/>
                <w:szCs w:val="30"/>
                <w:lang w:val="ru-RU" w:eastAsia="ru-RU"/>
              </w:rPr>
              <w:t>для иногородних участников)</w:t>
            </w:r>
          </w:p>
          <w:p w:rsidR="004C69BE" w:rsidRPr="004C69BE" w:rsidRDefault="004C69BE" w:rsidP="000C3A35">
            <w:pPr>
              <w:widowControl w:val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</w:p>
          <w:p w:rsidR="004C69BE" w:rsidRPr="004C69BE" w:rsidRDefault="004C69BE" w:rsidP="004C69BE">
            <w:pPr>
              <w:widowControl w:val="0"/>
              <w:ind w:firstLine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  <w:r w:rsidRPr="004C69BE">
              <w:rPr>
                <w:rFonts w:eastAsia="Times New Roman" w:cs="Times New Roman"/>
                <w:sz w:val="30"/>
                <w:szCs w:val="30"/>
                <w:lang w:val="ru-RU" w:eastAsia="ru-RU"/>
              </w:rPr>
              <w:t>Отъезд участников конкурса</w:t>
            </w:r>
          </w:p>
          <w:p w:rsidR="004C69BE" w:rsidRPr="004C69BE" w:rsidRDefault="004C69BE" w:rsidP="000C3A35">
            <w:pPr>
              <w:widowControl w:val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</w:p>
          <w:p w:rsidR="004C69BE" w:rsidRPr="004C69BE" w:rsidRDefault="004C69BE" w:rsidP="000C3A35">
            <w:pPr>
              <w:widowControl w:val="0"/>
              <w:jc w:val="both"/>
              <w:rPr>
                <w:rFonts w:eastAsia="Times New Roman" w:cs="Times New Roman"/>
                <w:sz w:val="30"/>
                <w:szCs w:val="30"/>
                <w:lang w:val="ru-RU" w:eastAsia="ru-RU"/>
              </w:rPr>
            </w:pPr>
          </w:p>
        </w:tc>
      </w:tr>
    </w:tbl>
    <w:p w:rsidR="004C69BE" w:rsidRPr="004C69BE" w:rsidRDefault="004C69BE" w:rsidP="004C69BE">
      <w:pPr>
        <w:spacing w:line="280" w:lineRule="exact"/>
        <w:ind w:left="-142" w:right="5103"/>
        <w:contextualSpacing/>
        <w:jc w:val="both"/>
        <w:outlineLvl w:val="0"/>
        <w:rPr>
          <w:rFonts w:eastAsia="Calibri" w:cs="Times New Roman"/>
          <w:bCs/>
          <w:smallCaps/>
          <w:spacing w:val="5"/>
          <w:sz w:val="30"/>
          <w:szCs w:val="30"/>
          <w:lang w:val="ru-RU" w:eastAsia="x-none"/>
        </w:rPr>
      </w:pPr>
    </w:p>
    <w:p w:rsidR="004C69BE" w:rsidRPr="00A63AA1" w:rsidRDefault="004C69BE" w:rsidP="004C69BE">
      <w:pPr>
        <w:shd w:val="clear" w:color="auto" w:fill="FFFFFF"/>
        <w:ind w:firstLine="851"/>
        <w:jc w:val="both"/>
        <w:rPr>
          <w:rFonts w:eastAsia="Times New Roman" w:cs="Times New Roman"/>
          <w:color w:val="1A1A1A"/>
          <w:sz w:val="30"/>
          <w:szCs w:val="30"/>
          <w:lang w:val="ru-RU"/>
        </w:rPr>
      </w:pPr>
    </w:p>
    <w:p w:rsidR="004C69BE" w:rsidRPr="004C69BE" w:rsidRDefault="004C69BE" w:rsidP="004C69BE">
      <w:pPr>
        <w:rPr>
          <w:rFonts w:cs="Times New Roman"/>
          <w:sz w:val="30"/>
          <w:szCs w:val="30"/>
          <w:lang w:val="ru-RU"/>
        </w:rPr>
      </w:pPr>
    </w:p>
    <w:p w:rsidR="004C69BE" w:rsidRPr="004C69BE" w:rsidRDefault="004C69BE" w:rsidP="004C69BE">
      <w:pPr>
        <w:shd w:val="clear" w:color="auto" w:fill="FFFFFF"/>
        <w:ind w:firstLine="0"/>
        <w:rPr>
          <w:rFonts w:cs="Times New Roman"/>
          <w:color w:val="000000"/>
          <w:sz w:val="30"/>
          <w:szCs w:val="30"/>
          <w:lang w:val="ru-RU"/>
        </w:rPr>
      </w:pPr>
    </w:p>
    <w:p w:rsidR="004C69BE" w:rsidRPr="004C69BE" w:rsidRDefault="004C69BE" w:rsidP="004C69BE">
      <w:pPr>
        <w:shd w:val="clear" w:color="auto" w:fill="FFFFFF"/>
        <w:ind w:firstLine="0"/>
        <w:rPr>
          <w:rFonts w:cs="Times New Roman"/>
          <w:color w:val="000000"/>
          <w:sz w:val="30"/>
          <w:szCs w:val="30"/>
          <w:lang w:val="ru-RU"/>
        </w:rPr>
      </w:pPr>
    </w:p>
    <w:p w:rsidR="004C69BE" w:rsidRPr="004C69BE" w:rsidRDefault="004C69BE" w:rsidP="004C69BE">
      <w:pPr>
        <w:shd w:val="clear" w:color="auto" w:fill="FFFFFF"/>
        <w:ind w:firstLine="0"/>
        <w:rPr>
          <w:rFonts w:cs="Times New Roman"/>
          <w:color w:val="000000"/>
          <w:sz w:val="30"/>
          <w:szCs w:val="30"/>
          <w:lang w:val="ru-RU"/>
        </w:rPr>
      </w:pPr>
    </w:p>
    <w:sectPr w:rsidR="004C69BE" w:rsidRPr="004C69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59"/>
    <w:rsid w:val="003C24D7"/>
    <w:rsid w:val="004C69BE"/>
    <w:rsid w:val="00524061"/>
    <w:rsid w:val="00A62A59"/>
    <w:rsid w:val="00A6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5846"/>
  <w15:chartTrackingRefBased/>
  <w15:docId w15:val="{9BC6BC67-8A23-4B9E-A715-1D51D214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A5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table" w:customStyle="1" w:styleId="2">
    <w:name w:val="Сетка таблицы2"/>
    <w:basedOn w:val="a1"/>
    <w:next w:val="a4"/>
    <w:uiPriority w:val="59"/>
    <w:rsid w:val="004C69BE"/>
    <w:pPr>
      <w:ind w:firstLine="0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C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2025-02-20T14:19:00Z</dcterms:created>
  <dcterms:modified xsi:type="dcterms:W3CDTF">2025-02-20T14:19:00Z</dcterms:modified>
</cp:coreProperties>
</file>